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CC" w:rsidRPr="00B51D24" w:rsidRDefault="001C1CCC" w:rsidP="001C1CCC">
      <w:pPr>
        <w:pStyle w:val="Standard"/>
        <w:jc w:val="center"/>
        <w:rPr>
          <w:rFonts w:asciiTheme="majorHAnsi" w:hAnsiTheme="majorHAnsi"/>
          <w:color w:val="000000" w:themeColor="text1"/>
          <w:sz w:val="28"/>
          <w:szCs w:val="28"/>
        </w:rPr>
      </w:pPr>
      <w:r w:rsidRPr="00B51D24">
        <w:rPr>
          <w:rFonts w:asciiTheme="majorHAnsi" w:hAnsiTheme="majorHAnsi"/>
          <w:b/>
          <w:color w:val="000000" w:themeColor="text1"/>
          <w:sz w:val="28"/>
          <w:szCs w:val="28"/>
        </w:rPr>
        <w:t>Séance du 6 novembre 2018</w:t>
      </w:r>
    </w:p>
    <w:p w:rsidR="001C1CCC" w:rsidRPr="00B51D24" w:rsidRDefault="001C1CCC" w:rsidP="001C1CCC">
      <w:pPr>
        <w:pStyle w:val="Standard"/>
        <w:jc w:val="center"/>
        <w:rPr>
          <w:rFonts w:asciiTheme="majorHAnsi" w:hAnsiTheme="majorHAnsi"/>
          <w:color w:val="000000" w:themeColor="text1"/>
          <w:sz w:val="28"/>
          <w:szCs w:val="28"/>
        </w:rPr>
      </w:pPr>
      <w:r w:rsidRPr="00B51D24">
        <w:rPr>
          <w:rFonts w:asciiTheme="majorHAnsi" w:hAnsiTheme="majorHAnsi"/>
          <w:b/>
          <w:color w:val="000000" w:themeColor="text1"/>
          <w:sz w:val="28"/>
          <w:szCs w:val="28"/>
        </w:rPr>
        <w:t xml:space="preserve">Conseil </w:t>
      </w:r>
      <w:r w:rsidR="007D2A57">
        <w:rPr>
          <w:rFonts w:asciiTheme="majorHAnsi" w:hAnsiTheme="majorHAnsi"/>
          <w:b/>
          <w:color w:val="000000" w:themeColor="text1"/>
          <w:sz w:val="28"/>
          <w:szCs w:val="28"/>
        </w:rPr>
        <w:t>du 20</w:t>
      </w:r>
      <w:r w:rsidR="007D2A57" w:rsidRPr="007D2A57">
        <w:rPr>
          <w:rFonts w:asciiTheme="majorHAnsi" w:hAnsiTheme="majorHAnsi"/>
          <w:b/>
          <w:color w:val="000000" w:themeColor="text1"/>
          <w:sz w:val="28"/>
          <w:szCs w:val="28"/>
          <w:vertAlign w:val="superscript"/>
        </w:rPr>
        <w:t>e</w:t>
      </w:r>
      <w:r w:rsidR="007D2A57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B51D24">
        <w:rPr>
          <w:rFonts w:asciiTheme="majorHAnsi" w:hAnsiTheme="majorHAnsi"/>
          <w:b/>
          <w:color w:val="000000" w:themeColor="text1"/>
          <w:sz w:val="28"/>
          <w:szCs w:val="28"/>
        </w:rPr>
        <w:t>arrondissement</w:t>
      </w:r>
    </w:p>
    <w:p w:rsidR="007D2A57" w:rsidRDefault="001C1CCC" w:rsidP="007D2A57">
      <w:pPr>
        <w:jc w:val="center"/>
        <w:rPr>
          <w:rFonts w:asciiTheme="majorHAnsi" w:hAnsiTheme="majorHAnsi" w:cs="Arial"/>
          <w:b/>
          <w:color w:val="000000" w:themeColor="text1"/>
          <w:sz w:val="28"/>
          <w:szCs w:val="28"/>
        </w:rPr>
      </w:pPr>
      <w:r w:rsidRPr="00B51D24">
        <w:rPr>
          <w:rFonts w:asciiTheme="majorHAnsi" w:eastAsia="Times New Roman" w:hAnsiTheme="majorHAnsi"/>
          <w:b/>
          <w:color w:val="000000" w:themeColor="text1"/>
          <w:sz w:val="28"/>
          <w:szCs w:val="28"/>
        </w:rPr>
        <w:t xml:space="preserve">Vœu présenté </w:t>
      </w:r>
      <w:r w:rsidRPr="00B51D24">
        <w:rPr>
          <w:rFonts w:asciiTheme="majorHAnsi" w:hAnsiTheme="majorHAnsi"/>
          <w:b/>
          <w:bCs/>
          <w:iCs/>
          <w:color w:val="000000" w:themeColor="text1"/>
          <w:sz w:val="28"/>
          <w:szCs w:val="28"/>
        </w:rPr>
        <w:t>par</w:t>
      </w:r>
      <w:r w:rsidRPr="00B51D24">
        <w:rPr>
          <w:rFonts w:asciiTheme="majorHAnsi" w:hAnsiTheme="majorHAnsi" w:cs="Arial"/>
          <w:b/>
          <w:color w:val="000000" w:themeColor="text1"/>
          <w:sz w:val="28"/>
          <w:szCs w:val="28"/>
        </w:rPr>
        <w:t xml:space="preserve"> Virginie DASPET et les élu</w:t>
      </w:r>
      <w:r w:rsidR="00B51D24" w:rsidRPr="00B51D24">
        <w:rPr>
          <w:rFonts w:asciiTheme="majorHAnsi" w:hAnsiTheme="majorHAnsi" w:cs="Arial"/>
          <w:b/>
          <w:color w:val="000000" w:themeColor="text1"/>
          <w:sz w:val="28"/>
          <w:szCs w:val="28"/>
        </w:rPr>
        <w:t>.e.</w:t>
      </w:r>
      <w:r w:rsidRPr="00B51D24">
        <w:rPr>
          <w:rFonts w:asciiTheme="majorHAnsi" w:hAnsiTheme="majorHAnsi" w:cs="Arial"/>
          <w:b/>
          <w:color w:val="000000" w:themeColor="text1"/>
          <w:sz w:val="28"/>
          <w:szCs w:val="28"/>
        </w:rPr>
        <w:t>s du groupe socialiste et apparentés,</w:t>
      </w:r>
      <w:r w:rsidRPr="00B51D24">
        <w:rPr>
          <w:rFonts w:asciiTheme="majorHAnsi" w:hAnsiTheme="majorHAnsi"/>
          <w:b/>
          <w:bCs/>
          <w:iCs/>
          <w:color w:val="000000" w:themeColor="text1"/>
          <w:sz w:val="28"/>
          <w:szCs w:val="28"/>
        </w:rPr>
        <w:t xml:space="preserve"> </w:t>
      </w:r>
      <w:r w:rsidRPr="00B51D24">
        <w:rPr>
          <w:rFonts w:asciiTheme="majorHAnsi" w:hAnsiTheme="majorHAnsi" w:cs="Arial"/>
          <w:b/>
          <w:color w:val="000000" w:themeColor="text1"/>
          <w:sz w:val="28"/>
          <w:szCs w:val="28"/>
        </w:rPr>
        <w:t>relatif à la baisse des effectifs dans les écoles du 20</w:t>
      </w:r>
      <w:r w:rsidRPr="00B51D24">
        <w:rPr>
          <w:rFonts w:asciiTheme="majorHAnsi" w:hAnsiTheme="majorHAnsi" w:cs="Arial"/>
          <w:b/>
          <w:color w:val="000000" w:themeColor="text1"/>
          <w:sz w:val="28"/>
          <w:szCs w:val="28"/>
          <w:vertAlign w:val="superscript"/>
        </w:rPr>
        <w:t>e</w:t>
      </w:r>
      <w:r w:rsidRPr="00B51D24">
        <w:rPr>
          <w:rFonts w:asciiTheme="majorHAnsi" w:hAnsiTheme="majorHAnsi" w:cs="Arial"/>
          <w:b/>
          <w:color w:val="000000" w:themeColor="text1"/>
          <w:sz w:val="28"/>
          <w:szCs w:val="28"/>
        </w:rPr>
        <w:t xml:space="preserve"> arrondissement et à la refonte </w:t>
      </w:r>
    </w:p>
    <w:p w:rsidR="001C1CCC" w:rsidRPr="00B51D24" w:rsidRDefault="001C1CCC" w:rsidP="007D2A57">
      <w:pPr>
        <w:jc w:val="center"/>
        <w:rPr>
          <w:rFonts w:asciiTheme="majorHAnsi" w:hAnsiTheme="majorHAnsi"/>
          <w:b/>
          <w:color w:val="000000" w:themeColor="text1"/>
        </w:rPr>
      </w:pPr>
      <w:r w:rsidRPr="00B51D24">
        <w:rPr>
          <w:rFonts w:asciiTheme="majorHAnsi" w:hAnsiTheme="majorHAnsi" w:cs="Arial"/>
          <w:b/>
          <w:color w:val="000000" w:themeColor="text1"/>
          <w:sz w:val="28"/>
          <w:szCs w:val="28"/>
        </w:rPr>
        <w:t>de la carte scolaire</w:t>
      </w:r>
    </w:p>
    <w:p w:rsidR="003A7332" w:rsidRPr="00B51D24" w:rsidRDefault="003A7332" w:rsidP="004759FD">
      <w:pPr>
        <w:rPr>
          <w:rFonts w:asciiTheme="majorHAnsi" w:hAnsiTheme="majorHAnsi" w:cs="Arial"/>
          <w:color w:val="000000" w:themeColor="text1"/>
          <w:sz w:val="28"/>
          <w:szCs w:val="28"/>
        </w:rPr>
      </w:pPr>
    </w:p>
    <w:p w:rsidR="001C1CCC" w:rsidRPr="00B51D24" w:rsidRDefault="001C1CCC" w:rsidP="004759FD">
      <w:pPr>
        <w:rPr>
          <w:rFonts w:asciiTheme="majorHAnsi" w:hAnsiTheme="majorHAnsi" w:cs="Arial"/>
          <w:color w:val="000000" w:themeColor="text1"/>
          <w:sz w:val="28"/>
          <w:szCs w:val="28"/>
        </w:rPr>
      </w:pPr>
    </w:p>
    <w:p w:rsidR="00E22B06" w:rsidRPr="00B51D24" w:rsidRDefault="006A7F0F" w:rsidP="007D2A57">
      <w:pPr>
        <w:jc w:val="both"/>
        <w:rPr>
          <w:rFonts w:asciiTheme="majorHAnsi" w:hAnsiTheme="majorHAnsi" w:cs="Arial"/>
          <w:color w:val="000000" w:themeColor="text1"/>
        </w:rPr>
      </w:pPr>
      <w:r w:rsidRPr="00B51D24">
        <w:rPr>
          <w:rFonts w:asciiTheme="majorHAnsi" w:hAnsiTheme="majorHAnsi" w:cs="Arial"/>
          <w:color w:val="000000" w:themeColor="text1"/>
        </w:rPr>
        <w:t xml:space="preserve">Considérant </w:t>
      </w:r>
      <w:r w:rsidR="00523284" w:rsidRPr="00B51D24">
        <w:rPr>
          <w:rFonts w:asciiTheme="majorHAnsi" w:hAnsiTheme="majorHAnsi" w:cs="Arial"/>
          <w:color w:val="000000" w:themeColor="text1"/>
        </w:rPr>
        <w:t xml:space="preserve">la baisse de démographie, dont nous ne pouvons savoir si elle </w:t>
      </w:r>
      <w:r w:rsidR="001835DF" w:rsidRPr="00B51D24">
        <w:rPr>
          <w:rFonts w:asciiTheme="majorHAnsi" w:hAnsiTheme="majorHAnsi" w:cs="Arial"/>
          <w:color w:val="000000" w:themeColor="text1"/>
        </w:rPr>
        <w:t xml:space="preserve">sera </w:t>
      </w:r>
      <w:r w:rsidR="00523284" w:rsidRPr="00B51D24">
        <w:rPr>
          <w:rFonts w:asciiTheme="majorHAnsi" w:hAnsiTheme="majorHAnsi" w:cs="Arial"/>
          <w:color w:val="000000" w:themeColor="text1"/>
        </w:rPr>
        <w:t>ponctuelle ou durable ;</w:t>
      </w:r>
    </w:p>
    <w:p w:rsidR="00E22B06" w:rsidRPr="00B51D24" w:rsidRDefault="00E22B06" w:rsidP="007D2A57">
      <w:pPr>
        <w:jc w:val="both"/>
        <w:rPr>
          <w:rFonts w:asciiTheme="majorHAnsi" w:hAnsiTheme="majorHAnsi" w:cs="Arial"/>
          <w:color w:val="000000" w:themeColor="text1"/>
        </w:rPr>
      </w:pPr>
    </w:p>
    <w:p w:rsidR="00036F66" w:rsidRPr="00B51D24" w:rsidRDefault="00E22B06" w:rsidP="007D2A57">
      <w:pPr>
        <w:jc w:val="both"/>
        <w:rPr>
          <w:rFonts w:asciiTheme="majorHAnsi" w:hAnsiTheme="majorHAnsi" w:cs="Arial"/>
          <w:color w:val="000000" w:themeColor="text1"/>
        </w:rPr>
      </w:pPr>
      <w:r w:rsidRPr="00B51D24">
        <w:rPr>
          <w:rFonts w:asciiTheme="majorHAnsi" w:hAnsiTheme="majorHAnsi" w:cs="Arial"/>
          <w:color w:val="000000" w:themeColor="text1"/>
        </w:rPr>
        <w:t xml:space="preserve">Considérant </w:t>
      </w:r>
      <w:r w:rsidR="00523284" w:rsidRPr="00B51D24">
        <w:rPr>
          <w:rFonts w:asciiTheme="majorHAnsi" w:hAnsiTheme="majorHAnsi" w:cs="Arial"/>
          <w:color w:val="000000" w:themeColor="text1"/>
        </w:rPr>
        <w:t>que l’évitement scolaire intervient de plus en plus tôt, parfois dès l’école maternelle, notamment dans les quartiers proches de Belleville-Ménilmontant ;</w:t>
      </w:r>
    </w:p>
    <w:p w:rsidR="006C64A8" w:rsidRPr="00B51D24" w:rsidRDefault="006C64A8" w:rsidP="007D2A57">
      <w:pPr>
        <w:jc w:val="both"/>
        <w:rPr>
          <w:rFonts w:asciiTheme="majorHAnsi" w:hAnsiTheme="majorHAnsi" w:cs="Arial"/>
          <w:color w:val="000000" w:themeColor="text1"/>
        </w:rPr>
      </w:pPr>
    </w:p>
    <w:p w:rsidR="006C64A8" w:rsidRPr="00B51D24" w:rsidRDefault="006C64A8" w:rsidP="007D2A57">
      <w:pPr>
        <w:jc w:val="both"/>
        <w:rPr>
          <w:rFonts w:asciiTheme="majorHAnsi" w:hAnsiTheme="majorHAnsi" w:cs="Arial"/>
          <w:color w:val="000000" w:themeColor="text1"/>
        </w:rPr>
      </w:pPr>
      <w:r w:rsidRPr="00B51D24">
        <w:rPr>
          <w:rFonts w:asciiTheme="majorHAnsi" w:hAnsiTheme="majorHAnsi" w:cs="Arial"/>
          <w:color w:val="000000" w:themeColor="text1"/>
        </w:rPr>
        <w:t>Considérant que de nombreuses classes affichent des effectifs proches des 30 élèves ;</w:t>
      </w:r>
    </w:p>
    <w:p w:rsidR="00523284" w:rsidRPr="00B51D24" w:rsidRDefault="00523284" w:rsidP="007D2A57">
      <w:pPr>
        <w:jc w:val="both"/>
        <w:rPr>
          <w:rFonts w:asciiTheme="majorHAnsi" w:hAnsiTheme="majorHAnsi" w:cs="Arial"/>
          <w:color w:val="000000" w:themeColor="text1"/>
        </w:rPr>
      </w:pPr>
    </w:p>
    <w:p w:rsidR="00523284" w:rsidRPr="00B51D24" w:rsidRDefault="00523284" w:rsidP="007D2A57">
      <w:pPr>
        <w:jc w:val="both"/>
        <w:rPr>
          <w:rFonts w:asciiTheme="majorHAnsi" w:hAnsiTheme="majorHAnsi" w:cs="Arial"/>
          <w:color w:val="000000" w:themeColor="text1"/>
        </w:rPr>
      </w:pPr>
      <w:r w:rsidRPr="00B51D24">
        <w:rPr>
          <w:rFonts w:asciiTheme="majorHAnsi" w:hAnsiTheme="majorHAnsi" w:cs="Arial"/>
          <w:color w:val="000000" w:themeColor="text1"/>
        </w:rPr>
        <w:t>Considérant le dispositif de dédoublement des classes de CP mis en place dans les REP ;</w:t>
      </w:r>
    </w:p>
    <w:p w:rsidR="00523284" w:rsidRPr="00B51D24" w:rsidRDefault="00523284" w:rsidP="007D2A57">
      <w:pPr>
        <w:jc w:val="both"/>
        <w:rPr>
          <w:rFonts w:asciiTheme="majorHAnsi" w:hAnsiTheme="majorHAnsi" w:cs="Arial"/>
          <w:color w:val="000000" w:themeColor="text1"/>
        </w:rPr>
      </w:pPr>
    </w:p>
    <w:p w:rsidR="00523284" w:rsidRPr="00B51D24" w:rsidRDefault="00523284" w:rsidP="007D2A57">
      <w:pPr>
        <w:jc w:val="both"/>
        <w:rPr>
          <w:rFonts w:asciiTheme="majorHAnsi" w:hAnsiTheme="majorHAnsi" w:cs="Arial"/>
          <w:color w:val="000000" w:themeColor="text1"/>
        </w:rPr>
      </w:pPr>
      <w:r w:rsidRPr="00B51D24">
        <w:rPr>
          <w:rFonts w:asciiTheme="majorHAnsi" w:hAnsiTheme="majorHAnsi" w:cs="Arial"/>
          <w:color w:val="000000" w:themeColor="text1"/>
        </w:rPr>
        <w:t xml:space="preserve">Considérant que l’un des obstacles à ce dédoublement est l’absence de </w:t>
      </w:r>
      <w:r w:rsidR="007D2A57">
        <w:rPr>
          <w:rFonts w:asciiTheme="majorHAnsi" w:hAnsiTheme="majorHAnsi" w:cs="Arial"/>
          <w:color w:val="000000" w:themeColor="text1"/>
        </w:rPr>
        <w:t>salles de classes disponibles ;</w:t>
      </w:r>
    </w:p>
    <w:p w:rsidR="00523284" w:rsidRPr="00B51D24" w:rsidRDefault="00523284" w:rsidP="007D2A57">
      <w:pPr>
        <w:jc w:val="both"/>
        <w:rPr>
          <w:rFonts w:asciiTheme="majorHAnsi" w:hAnsiTheme="majorHAnsi" w:cs="Arial"/>
          <w:color w:val="000000" w:themeColor="text1"/>
        </w:rPr>
      </w:pPr>
    </w:p>
    <w:p w:rsidR="00523284" w:rsidRPr="00B51D24" w:rsidRDefault="00523284" w:rsidP="007D2A57">
      <w:pPr>
        <w:jc w:val="both"/>
        <w:rPr>
          <w:rFonts w:asciiTheme="majorHAnsi" w:hAnsiTheme="majorHAnsi" w:cs="Arial"/>
          <w:color w:val="000000" w:themeColor="text1"/>
        </w:rPr>
      </w:pPr>
      <w:r w:rsidRPr="00B51D24">
        <w:rPr>
          <w:rFonts w:asciiTheme="majorHAnsi" w:hAnsiTheme="majorHAnsi" w:cs="Arial"/>
          <w:color w:val="000000" w:themeColor="text1"/>
        </w:rPr>
        <w:t>Considérant que malgré leurs qualités patrimoniales, nombre de nos écoles sont</w:t>
      </w:r>
      <w:r w:rsidR="00900C36" w:rsidRPr="00B51D24">
        <w:rPr>
          <w:rFonts w:asciiTheme="majorHAnsi" w:hAnsiTheme="majorHAnsi" w:cs="Arial"/>
          <w:color w:val="000000" w:themeColor="text1"/>
        </w:rPr>
        <w:t>,</w:t>
      </w:r>
      <w:r w:rsidRPr="00B51D24">
        <w:rPr>
          <w:rFonts w:asciiTheme="majorHAnsi" w:hAnsiTheme="majorHAnsi" w:cs="Arial"/>
          <w:color w:val="000000" w:themeColor="text1"/>
        </w:rPr>
        <w:t xml:space="preserve"> </w:t>
      </w:r>
      <w:r w:rsidR="00900C36" w:rsidRPr="00B51D24">
        <w:rPr>
          <w:rFonts w:asciiTheme="majorHAnsi" w:hAnsiTheme="majorHAnsi" w:cs="Arial"/>
          <w:color w:val="000000" w:themeColor="text1"/>
        </w:rPr>
        <w:t>par leur architecture ancienne,</w:t>
      </w:r>
      <w:r w:rsidRPr="00B51D24">
        <w:rPr>
          <w:rFonts w:asciiTheme="majorHAnsi" w:hAnsiTheme="majorHAnsi" w:cs="Arial"/>
          <w:color w:val="000000" w:themeColor="text1"/>
        </w:rPr>
        <w:t xml:space="preserve"> peu fonctionnelles ;</w:t>
      </w:r>
    </w:p>
    <w:p w:rsidR="00523284" w:rsidRPr="00B51D24" w:rsidRDefault="00523284" w:rsidP="007D2A57">
      <w:pPr>
        <w:jc w:val="both"/>
        <w:rPr>
          <w:rFonts w:asciiTheme="majorHAnsi" w:hAnsiTheme="majorHAnsi" w:cs="Arial"/>
          <w:color w:val="000000" w:themeColor="text1"/>
        </w:rPr>
      </w:pPr>
    </w:p>
    <w:p w:rsidR="00523284" w:rsidRPr="00B51D24" w:rsidRDefault="00523284" w:rsidP="007D2A57">
      <w:pPr>
        <w:jc w:val="both"/>
        <w:rPr>
          <w:rFonts w:asciiTheme="majorHAnsi" w:hAnsiTheme="majorHAnsi" w:cs="Arial"/>
          <w:color w:val="000000" w:themeColor="text1"/>
        </w:rPr>
      </w:pPr>
      <w:r w:rsidRPr="00B51D24">
        <w:rPr>
          <w:rFonts w:asciiTheme="majorHAnsi" w:hAnsiTheme="majorHAnsi" w:cs="Arial"/>
          <w:color w:val="000000" w:themeColor="text1"/>
        </w:rPr>
        <w:t>Considérant que du fait de l’</w:t>
      </w:r>
      <w:r w:rsidR="0031009A" w:rsidRPr="00B51D24">
        <w:rPr>
          <w:rFonts w:asciiTheme="majorHAnsi" w:hAnsiTheme="majorHAnsi" w:cs="Arial"/>
          <w:color w:val="000000" w:themeColor="text1"/>
        </w:rPr>
        <w:t>é</w:t>
      </w:r>
      <w:r w:rsidRPr="00B51D24">
        <w:rPr>
          <w:rFonts w:asciiTheme="majorHAnsi" w:hAnsiTheme="majorHAnsi" w:cs="Arial"/>
          <w:color w:val="000000" w:themeColor="text1"/>
        </w:rPr>
        <w:t xml:space="preserve">xiguité de nombreuses cours de récréation, le bruit et la promiscuité sont des causes de fatigue et </w:t>
      </w:r>
      <w:r w:rsidR="00AB6516" w:rsidRPr="00B51D24">
        <w:rPr>
          <w:rFonts w:asciiTheme="majorHAnsi" w:hAnsiTheme="majorHAnsi" w:cs="Arial"/>
          <w:color w:val="000000" w:themeColor="text1"/>
        </w:rPr>
        <w:t xml:space="preserve">de </w:t>
      </w:r>
      <w:r w:rsidRPr="00B51D24">
        <w:rPr>
          <w:rFonts w:asciiTheme="majorHAnsi" w:hAnsiTheme="majorHAnsi" w:cs="Arial"/>
          <w:color w:val="000000" w:themeColor="text1"/>
        </w:rPr>
        <w:t xml:space="preserve">stress notables </w:t>
      </w:r>
      <w:r w:rsidR="009D2B21" w:rsidRPr="00B51D24">
        <w:rPr>
          <w:rFonts w:asciiTheme="majorHAnsi" w:hAnsiTheme="majorHAnsi" w:cs="Arial"/>
          <w:color w:val="000000" w:themeColor="text1"/>
        </w:rPr>
        <w:t>pour les</w:t>
      </w:r>
      <w:r w:rsidRPr="00B51D24">
        <w:rPr>
          <w:rFonts w:asciiTheme="majorHAnsi" w:hAnsiTheme="majorHAnsi" w:cs="Arial"/>
          <w:color w:val="000000" w:themeColor="text1"/>
        </w:rPr>
        <w:t xml:space="preserve"> élèves, enseignants, animateurs et </w:t>
      </w:r>
      <w:r w:rsidR="003445A6" w:rsidRPr="00B51D24">
        <w:rPr>
          <w:rFonts w:asciiTheme="majorHAnsi" w:hAnsiTheme="majorHAnsi" w:cs="Arial"/>
          <w:color w:val="000000" w:themeColor="text1"/>
        </w:rPr>
        <w:t xml:space="preserve">autres </w:t>
      </w:r>
      <w:r w:rsidRPr="00B51D24">
        <w:rPr>
          <w:rFonts w:asciiTheme="majorHAnsi" w:hAnsiTheme="majorHAnsi" w:cs="Arial"/>
          <w:color w:val="000000" w:themeColor="text1"/>
        </w:rPr>
        <w:t xml:space="preserve">personnels ; </w:t>
      </w:r>
    </w:p>
    <w:p w:rsidR="00523284" w:rsidRPr="00B51D24" w:rsidRDefault="00523284" w:rsidP="007D2A57">
      <w:pPr>
        <w:jc w:val="both"/>
        <w:rPr>
          <w:rFonts w:asciiTheme="majorHAnsi" w:hAnsiTheme="majorHAnsi" w:cs="Arial"/>
          <w:color w:val="000000" w:themeColor="text1"/>
        </w:rPr>
      </w:pPr>
    </w:p>
    <w:p w:rsidR="00523284" w:rsidRPr="00B51D24" w:rsidRDefault="00523284" w:rsidP="007D2A57">
      <w:pPr>
        <w:jc w:val="both"/>
        <w:rPr>
          <w:rFonts w:asciiTheme="majorHAnsi" w:hAnsiTheme="majorHAnsi" w:cs="Arial"/>
          <w:color w:val="000000" w:themeColor="text1"/>
        </w:rPr>
      </w:pPr>
      <w:r w:rsidRPr="00B51D24">
        <w:rPr>
          <w:rFonts w:asciiTheme="majorHAnsi" w:hAnsiTheme="majorHAnsi" w:cs="Arial"/>
          <w:color w:val="000000" w:themeColor="text1"/>
        </w:rPr>
        <w:t>Considérant que la taille des réfectoires scolaires oblige l’organisation de nombreux services à</w:t>
      </w:r>
      <w:r w:rsidR="006C64A8" w:rsidRPr="00B51D24">
        <w:rPr>
          <w:rFonts w:asciiTheme="majorHAnsi" w:hAnsiTheme="majorHAnsi" w:cs="Arial"/>
          <w:color w:val="000000" w:themeColor="text1"/>
        </w:rPr>
        <w:t xml:space="preserve"> </w:t>
      </w:r>
      <w:r w:rsidRPr="00B51D24">
        <w:rPr>
          <w:rFonts w:asciiTheme="majorHAnsi" w:hAnsiTheme="majorHAnsi" w:cs="Arial"/>
          <w:color w:val="000000" w:themeColor="text1"/>
        </w:rPr>
        <w:t>la</w:t>
      </w:r>
      <w:r w:rsidR="006C64A8" w:rsidRPr="00B51D24">
        <w:rPr>
          <w:rFonts w:asciiTheme="majorHAnsi" w:hAnsiTheme="majorHAnsi" w:cs="Arial"/>
          <w:color w:val="000000" w:themeColor="text1"/>
        </w:rPr>
        <w:t xml:space="preserve"> </w:t>
      </w:r>
      <w:r w:rsidRPr="00B51D24">
        <w:rPr>
          <w:rFonts w:asciiTheme="majorHAnsi" w:hAnsiTheme="majorHAnsi" w:cs="Arial"/>
          <w:color w:val="000000" w:themeColor="text1"/>
        </w:rPr>
        <w:t>fil</w:t>
      </w:r>
      <w:r w:rsidR="006C64A8" w:rsidRPr="00B51D24">
        <w:rPr>
          <w:rFonts w:asciiTheme="majorHAnsi" w:hAnsiTheme="majorHAnsi" w:cs="Arial"/>
          <w:color w:val="000000" w:themeColor="text1"/>
        </w:rPr>
        <w:t>e</w:t>
      </w:r>
      <w:r w:rsidRPr="00B51D24">
        <w:rPr>
          <w:rFonts w:asciiTheme="majorHAnsi" w:hAnsiTheme="majorHAnsi" w:cs="Arial"/>
          <w:color w:val="000000" w:themeColor="text1"/>
        </w:rPr>
        <w:t xml:space="preserve"> et réduit d’autant le temps </w:t>
      </w:r>
      <w:r w:rsidR="009A2123" w:rsidRPr="00B51D24">
        <w:rPr>
          <w:rFonts w:asciiTheme="majorHAnsi" w:hAnsiTheme="majorHAnsi" w:cs="Arial"/>
          <w:color w:val="000000" w:themeColor="text1"/>
        </w:rPr>
        <w:t>consacré au</w:t>
      </w:r>
      <w:r w:rsidR="006C64A8" w:rsidRPr="00B51D24">
        <w:rPr>
          <w:rFonts w:asciiTheme="majorHAnsi" w:hAnsiTheme="majorHAnsi" w:cs="Arial"/>
          <w:color w:val="000000" w:themeColor="text1"/>
        </w:rPr>
        <w:t xml:space="preserve"> déjeu</w:t>
      </w:r>
      <w:r w:rsidR="009A2123" w:rsidRPr="00B51D24">
        <w:rPr>
          <w:rFonts w:asciiTheme="majorHAnsi" w:hAnsiTheme="majorHAnsi" w:cs="Arial"/>
          <w:color w:val="000000" w:themeColor="text1"/>
        </w:rPr>
        <w:t>ner</w:t>
      </w:r>
      <w:r w:rsidR="006C64A8" w:rsidRPr="00B51D24">
        <w:rPr>
          <w:rFonts w:asciiTheme="majorHAnsi" w:hAnsiTheme="majorHAnsi" w:cs="Arial"/>
          <w:color w:val="000000" w:themeColor="text1"/>
        </w:rPr>
        <w:t> ;</w:t>
      </w:r>
    </w:p>
    <w:p w:rsidR="006D452B" w:rsidRPr="00B51D24" w:rsidRDefault="006D452B" w:rsidP="007D2A57">
      <w:pPr>
        <w:jc w:val="both"/>
        <w:rPr>
          <w:rFonts w:asciiTheme="majorHAnsi" w:hAnsiTheme="majorHAnsi" w:cs="Arial"/>
          <w:color w:val="000000" w:themeColor="text1"/>
        </w:rPr>
      </w:pPr>
    </w:p>
    <w:p w:rsidR="003660BF" w:rsidRPr="00B51D24" w:rsidRDefault="003660BF" w:rsidP="007D2A57">
      <w:pPr>
        <w:jc w:val="both"/>
        <w:rPr>
          <w:rFonts w:asciiTheme="majorHAnsi" w:hAnsiTheme="majorHAnsi" w:cs="Arial"/>
          <w:color w:val="000000" w:themeColor="text1"/>
        </w:rPr>
      </w:pPr>
      <w:r w:rsidRPr="00B51D24">
        <w:rPr>
          <w:rFonts w:asciiTheme="majorHAnsi" w:hAnsiTheme="majorHAnsi" w:cs="Arial"/>
          <w:color w:val="000000" w:themeColor="text1"/>
        </w:rPr>
        <w:t>Considérant la nécessaire rénovation des écoles, et notamment leurs mises aux normes du plan climat et d’accessibilité PMR ;</w:t>
      </w:r>
    </w:p>
    <w:p w:rsidR="006C4A82" w:rsidRPr="00B51D24" w:rsidRDefault="006C4A82" w:rsidP="007D2A57">
      <w:pPr>
        <w:jc w:val="both"/>
        <w:rPr>
          <w:rFonts w:asciiTheme="majorHAnsi" w:hAnsiTheme="majorHAnsi" w:cs="Arial"/>
          <w:color w:val="000000" w:themeColor="text1"/>
        </w:rPr>
      </w:pPr>
    </w:p>
    <w:p w:rsidR="001C1CCC" w:rsidRPr="00B51D24" w:rsidRDefault="001C1CCC" w:rsidP="007D2A57">
      <w:pPr>
        <w:jc w:val="both"/>
        <w:rPr>
          <w:rFonts w:asciiTheme="majorHAnsi" w:hAnsiTheme="majorHAnsi" w:cs="Arial"/>
          <w:color w:val="000000" w:themeColor="text1"/>
        </w:rPr>
      </w:pPr>
      <w:r w:rsidRPr="00B51D24">
        <w:rPr>
          <w:rFonts w:asciiTheme="majorHAnsi" w:hAnsiTheme="majorHAnsi"/>
          <w:color w:val="000000" w:themeColor="text1"/>
        </w:rPr>
        <w:t xml:space="preserve">Sur proposition de </w:t>
      </w:r>
      <w:r w:rsidRPr="00B51D24">
        <w:rPr>
          <w:rFonts w:asciiTheme="majorHAnsi" w:hAnsiTheme="majorHAnsi" w:cs="Arial"/>
          <w:color w:val="000000" w:themeColor="text1"/>
        </w:rPr>
        <w:t xml:space="preserve">Virginie DASPET et des </w:t>
      </w:r>
      <w:r w:rsidR="00B51D24" w:rsidRPr="00B51D24">
        <w:rPr>
          <w:rFonts w:asciiTheme="majorHAnsi" w:hAnsiTheme="majorHAnsi" w:cs="Arial"/>
          <w:color w:val="000000" w:themeColor="text1"/>
        </w:rPr>
        <w:t>élu.e.</w:t>
      </w:r>
      <w:r w:rsidRPr="00B51D24">
        <w:rPr>
          <w:rFonts w:asciiTheme="majorHAnsi" w:hAnsiTheme="majorHAnsi" w:cs="Arial"/>
          <w:color w:val="000000" w:themeColor="text1"/>
        </w:rPr>
        <w:t>s du groupe socialiste et apparentés,</w:t>
      </w:r>
      <w:r w:rsidRPr="00B51D24">
        <w:rPr>
          <w:rFonts w:asciiTheme="majorHAnsi" w:hAnsiTheme="majorHAnsi"/>
          <w:color w:val="000000" w:themeColor="text1"/>
        </w:rPr>
        <w:t xml:space="preserve"> </w:t>
      </w:r>
      <w:r w:rsidRPr="00B51D24">
        <w:rPr>
          <w:rFonts w:asciiTheme="majorHAnsi" w:hAnsiTheme="majorHAnsi" w:cs="Arial"/>
          <w:color w:val="000000" w:themeColor="text1"/>
        </w:rPr>
        <w:t>le Conseil du 20</w:t>
      </w:r>
      <w:r w:rsidRPr="00B51D24">
        <w:rPr>
          <w:rFonts w:asciiTheme="majorHAnsi" w:hAnsiTheme="majorHAnsi" w:cs="Arial"/>
          <w:color w:val="000000" w:themeColor="text1"/>
          <w:vertAlign w:val="superscript"/>
        </w:rPr>
        <w:t>e</w:t>
      </w:r>
      <w:r w:rsidRPr="00B51D24">
        <w:rPr>
          <w:rFonts w:asciiTheme="majorHAnsi" w:hAnsiTheme="majorHAnsi" w:cs="Arial"/>
          <w:color w:val="000000" w:themeColor="text1"/>
        </w:rPr>
        <w:t xml:space="preserve"> arrondissement demande à la Maire de Paris d’intervenir auprès du rectorat :</w:t>
      </w:r>
    </w:p>
    <w:p w:rsidR="001C1CCC" w:rsidRPr="00B51D24" w:rsidRDefault="001C1CCC" w:rsidP="007D2A57">
      <w:pPr>
        <w:jc w:val="both"/>
        <w:rPr>
          <w:rFonts w:asciiTheme="majorHAnsi" w:hAnsiTheme="majorHAnsi" w:cs="Arial"/>
          <w:color w:val="000000" w:themeColor="text1"/>
        </w:rPr>
      </w:pPr>
    </w:p>
    <w:p w:rsidR="00FA3F87" w:rsidRPr="00B51D24" w:rsidRDefault="006C64A8" w:rsidP="007D2A57">
      <w:pPr>
        <w:pStyle w:val="Paragraphedeliste"/>
        <w:numPr>
          <w:ilvl w:val="0"/>
          <w:numId w:val="10"/>
        </w:numPr>
        <w:jc w:val="both"/>
        <w:rPr>
          <w:rFonts w:asciiTheme="majorHAnsi" w:hAnsiTheme="majorHAnsi" w:cs="Arial"/>
          <w:color w:val="000000" w:themeColor="text1"/>
        </w:rPr>
      </w:pPr>
      <w:r w:rsidRPr="00B51D24">
        <w:rPr>
          <w:rFonts w:asciiTheme="majorHAnsi" w:hAnsiTheme="majorHAnsi" w:cs="Arial"/>
          <w:color w:val="000000" w:themeColor="text1"/>
        </w:rPr>
        <w:t>contre toute fermeture d’écoles ou de classes </w:t>
      </w:r>
      <w:r w:rsidR="0031009A" w:rsidRPr="00B51D24">
        <w:rPr>
          <w:rFonts w:asciiTheme="majorHAnsi" w:hAnsiTheme="majorHAnsi" w:cs="Arial"/>
          <w:color w:val="000000" w:themeColor="text1"/>
        </w:rPr>
        <w:t xml:space="preserve">qui </w:t>
      </w:r>
      <w:r w:rsidR="00815647" w:rsidRPr="00B51D24">
        <w:rPr>
          <w:rFonts w:asciiTheme="majorHAnsi" w:hAnsiTheme="majorHAnsi" w:cs="Arial"/>
          <w:color w:val="000000" w:themeColor="text1"/>
        </w:rPr>
        <w:t>impacterait</w:t>
      </w:r>
      <w:r w:rsidR="0031009A" w:rsidRPr="00B51D24">
        <w:rPr>
          <w:rFonts w:asciiTheme="majorHAnsi" w:hAnsiTheme="majorHAnsi" w:cs="Arial"/>
          <w:color w:val="000000" w:themeColor="text1"/>
        </w:rPr>
        <w:t xml:space="preserve"> le nombre d’élèves </w:t>
      </w:r>
      <w:r w:rsidR="00815647" w:rsidRPr="00B51D24">
        <w:rPr>
          <w:rFonts w:asciiTheme="majorHAnsi" w:hAnsiTheme="majorHAnsi" w:cs="Arial"/>
          <w:color w:val="000000" w:themeColor="text1"/>
        </w:rPr>
        <w:t>dans d’autres</w:t>
      </w:r>
      <w:r w:rsidR="0031009A" w:rsidRPr="00B51D24">
        <w:rPr>
          <w:rFonts w:asciiTheme="majorHAnsi" w:hAnsiTheme="majorHAnsi" w:cs="Arial"/>
          <w:color w:val="000000" w:themeColor="text1"/>
        </w:rPr>
        <w:t xml:space="preserve"> classe</w:t>
      </w:r>
      <w:r w:rsidR="00815647" w:rsidRPr="00B51D24">
        <w:rPr>
          <w:rFonts w:asciiTheme="majorHAnsi" w:hAnsiTheme="majorHAnsi" w:cs="Arial"/>
          <w:color w:val="000000" w:themeColor="text1"/>
        </w:rPr>
        <w:t>s</w:t>
      </w:r>
      <w:r w:rsidR="0031009A" w:rsidRPr="00B51D24">
        <w:rPr>
          <w:rFonts w:asciiTheme="majorHAnsi" w:hAnsiTheme="majorHAnsi" w:cs="Arial"/>
          <w:color w:val="000000" w:themeColor="text1"/>
        </w:rPr>
        <w:t xml:space="preserve"> </w:t>
      </w:r>
      <w:r w:rsidR="00815647" w:rsidRPr="00B51D24">
        <w:rPr>
          <w:rFonts w:asciiTheme="majorHAnsi" w:hAnsiTheme="majorHAnsi" w:cs="Arial"/>
          <w:color w:val="000000" w:themeColor="text1"/>
        </w:rPr>
        <w:t xml:space="preserve">et établissements </w:t>
      </w:r>
      <w:bookmarkStart w:id="0" w:name="_GoBack"/>
      <w:bookmarkEnd w:id="0"/>
      <w:r w:rsidRPr="00B51D24">
        <w:rPr>
          <w:rFonts w:asciiTheme="majorHAnsi" w:hAnsiTheme="majorHAnsi" w:cs="Arial"/>
          <w:color w:val="000000" w:themeColor="text1"/>
        </w:rPr>
        <w:t>;</w:t>
      </w:r>
    </w:p>
    <w:p w:rsidR="006C64A8" w:rsidRPr="00B51D24" w:rsidRDefault="006C64A8" w:rsidP="007D2A57">
      <w:pPr>
        <w:pStyle w:val="Paragraphedeliste"/>
        <w:numPr>
          <w:ilvl w:val="0"/>
          <w:numId w:val="10"/>
        </w:numPr>
        <w:jc w:val="both"/>
        <w:rPr>
          <w:rFonts w:asciiTheme="majorHAnsi" w:hAnsiTheme="majorHAnsi" w:cs="Arial"/>
          <w:color w:val="000000" w:themeColor="text1"/>
        </w:rPr>
      </w:pPr>
      <w:r w:rsidRPr="00B51D24">
        <w:rPr>
          <w:rFonts w:asciiTheme="majorHAnsi" w:hAnsiTheme="majorHAnsi" w:cs="Arial"/>
          <w:color w:val="000000" w:themeColor="text1"/>
        </w:rPr>
        <w:t>pour la réduction des effectifs par classe y compris hors REP ;</w:t>
      </w:r>
    </w:p>
    <w:p w:rsidR="00C341A6" w:rsidRPr="00B51D24" w:rsidRDefault="00C341A6" w:rsidP="007D2A57">
      <w:pPr>
        <w:pStyle w:val="Paragraphedeliste"/>
        <w:numPr>
          <w:ilvl w:val="0"/>
          <w:numId w:val="10"/>
        </w:numPr>
        <w:jc w:val="both"/>
        <w:rPr>
          <w:rFonts w:asciiTheme="majorHAnsi" w:hAnsiTheme="majorHAnsi" w:cs="Arial"/>
          <w:color w:val="000000" w:themeColor="text1"/>
        </w:rPr>
      </w:pPr>
      <w:r w:rsidRPr="00B51D24">
        <w:rPr>
          <w:rFonts w:asciiTheme="majorHAnsi" w:hAnsiTheme="majorHAnsi" w:cs="Arial"/>
          <w:color w:val="000000" w:themeColor="text1"/>
        </w:rPr>
        <w:t>pour qu’en conséquence la carte scolaire du 20</w:t>
      </w:r>
      <w:r w:rsidRPr="00B51D24">
        <w:rPr>
          <w:rFonts w:asciiTheme="majorHAnsi" w:hAnsiTheme="majorHAnsi" w:cs="Arial"/>
          <w:color w:val="000000" w:themeColor="text1"/>
          <w:vertAlign w:val="superscript"/>
        </w:rPr>
        <w:t>e</w:t>
      </w:r>
      <w:r w:rsidRPr="00B51D24">
        <w:rPr>
          <w:rFonts w:asciiTheme="majorHAnsi" w:hAnsiTheme="majorHAnsi" w:cs="Arial"/>
          <w:color w:val="000000" w:themeColor="text1"/>
        </w:rPr>
        <w:t xml:space="preserve">  arrondis</w:t>
      </w:r>
      <w:r w:rsidR="0063179D" w:rsidRPr="00B51D24">
        <w:rPr>
          <w:rFonts w:asciiTheme="majorHAnsi" w:hAnsiTheme="majorHAnsi" w:cs="Arial"/>
          <w:color w:val="000000" w:themeColor="text1"/>
        </w:rPr>
        <w:t>sement soit revue en profondeur ;</w:t>
      </w:r>
    </w:p>
    <w:p w:rsidR="006C64A8" w:rsidRPr="00B51D24" w:rsidRDefault="006C64A8" w:rsidP="007D2A57">
      <w:pPr>
        <w:pStyle w:val="Paragraphedeliste"/>
        <w:numPr>
          <w:ilvl w:val="0"/>
          <w:numId w:val="10"/>
        </w:numPr>
        <w:jc w:val="both"/>
        <w:rPr>
          <w:rFonts w:asciiTheme="majorHAnsi" w:hAnsiTheme="majorHAnsi" w:cs="Arial"/>
          <w:color w:val="000000" w:themeColor="text1"/>
        </w:rPr>
      </w:pPr>
      <w:r w:rsidRPr="00B51D24">
        <w:rPr>
          <w:rFonts w:asciiTheme="majorHAnsi" w:hAnsiTheme="majorHAnsi" w:cs="Arial"/>
          <w:color w:val="000000" w:themeColor="text1"/>
        </w:rPr>
        <w:t>pour la création de groupes scolaires associant différentes écoles élémentaires (maternelles et/ou primaires)</w:t>
      </w:r>
      <w:r w:rsidR="007E1081" w:rsidRPr="00B51D24">
        <w:rPr>
          <w:rFonts w:asciiTheme="majorHAnsi" w:hAnsiTheme="majorHAnsi" w:cs="Arial"/>
          <w:color w:val="000000" w:themeColor="text1"/>
        </w:rPr>
        <w:t xml:space="preserve"> permettant de lisser les </w:t>
      </w:r>
      <w:r w:rsidR="00110613" w:rsidRPr="00B51D24">
        <w:rPr>
          <w:rFonts w:asciiTheme="majorHAnsi" w:hAnsiTheme="majorHAnsi" w:cs="Arial"/>
          <w:color w:val="000000" w:themeColor="text1"/>
        </w:rPr>
        <w:t>effectifs et classes</w:t>
      </w:r>
      <w:r w:rsidR="007E1081" w:rsidRPr="00B51D24">
        <w:rPr>
          <w:rFonts w:asciiTheme="majorHAnsi" w:hAnsiTheme="majorHAnsi" w:cs="Arial"/>
          <w:color w:val="000000" w:themeColor="text1"/>
        </w:rPr>
        <w:t xml:space="preserve"> </w:t>
      </w:r>
      <w:r w:rsidR="00110613" w:rsidRPr="00B51D24">
        <w:rPr>
          <w:rFonts w:asciiTheme="majorHAnsi" w:hAnsiTheme="majorHAnsi" w:cs="Arial"/>
          <w:color w:val="000000" w:themeColor="text1"/>
        </w:rPr>
        <w:t>à chaque rentrée</w:t>
      </w:r>
      <w:r w:rsidRPr="00B51D24">
        <w:rPr>
          <w:rFonts w:asciiTheme="majorHAnsi" w:hAnsiTheme="majorHAnsi" w:cs="Arial"/>
          <w:color w:val="000000" w:themeColor="text1"/>
        </w:rPr>
        <w:t>.</w:t>
      </w:r>
    </w:p>
    <w:sectPr w:rsidR="006C64A8" w:rsidRPr="00B51D24" w:rsidSect="006F0AE3">
      <w:footerReference w:type="even" r:id="rId8"/>
      <w:footerReference w:type="default" r:id="rId9"/>
      <w:pgSz w:w="11900" w:h="16840"/>
      <w:pgMar w:top="1418" w:right="851" w:bottom="1418" w:left="851" w:header="1021" w:footer="68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A0F" w:rsidRDefault="007C7A0F" w:rsidP="00E1753F">
      <w:r>
        <w:separator/>
      </w:r>
    </w:p>
  </w:endnote>
  <w:endnote w:type="continuationSeparator" w:id="0">
    <w:p w:rsidR="007C7A0F" w:rsidRDefault="007C7A0F" w:rsidP="00E17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334" w:rsidRDefault="00F53D63" w:rsidP="00CB576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43334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43334" w:rsidRDefault="00D43334" w:rsidP="00E1753F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334" w:rsidRDefault="00F53D63" w:rsidP="00CB576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4333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059C4">
      <w:rPr>
        <w:rStyle w:val="Numrodepage"/>
        <w:noProof/>
      </w:rPr>
      <w:t>1</w:t>
    </w:r>
    <w:r>
      <w:rPr>
        <w:rStyle w:val="Numrodepage"/>
      </w:rPr>
      <w:fldChar w:fldCharType="end"/>
    </w:r>
  </w:p>
  <w:p w:rsidR="00D43334" w:rsidRDefault="00D43334" w:rsidP="00E1753F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A0F" w:rsidRDefault="007C7A0F" w:rsidP="00E1753F">
      <w:r>
        <w:separator/>
      </w:r>
    </w:p>
  </w:footnote>
  <w:footnote w:type="continuationSeparator" w:id="0">
    <w:p w:rsidR="007C7A0F" w:rsidRDefault="007C7A0F" w:rsidP="00E175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44F"/>
    <w:multiLevelType w:val="multilevel"/>
    <w:tmpl w:val="A21CB1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A403D"/>
    <w:multiLevelType w:val="hybridMultilevel"/>
    <w:tmpl w:val="A3987200"/>
    <w:lvl w:ilvl="0" w:tplc="0952E084">
      <w:start w:val="27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A7069"/>
    <w:multiLevelType w:val="hybridMultilevel"/>
    <w:tmpl w:val="B3C8A15C"/>
    <w:lvl w:ilvl="0" w:tplc="C0CA9FD8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05A93"/>
    <w:multiLevelType w:val="hybridMultilevel"/>
    <w:tmpl w:val="9CF631D6"/>
    <w:lvl w:ilvl="0" w:tplc="1D7A421C">
      <w:numFmt w:val="bullet"/>
      <w:lvlText w:val=""/>
      <w:lvlJc w:val="left"/>
      <w:pPr>
        <w:ind w:left="644" w:hanging="360"/>
      </w:pPr>
      <w:rPr>
        <w:rFonts w:ascii="Wingdings" w:eastAsiaTheme="minorEastAs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3FA54F4"/>
    <w:multiLevelType w:val="hybridMultilevel"/>
    <w:tmpl w:val="CAC2062A"/>
    <w:lvl w:ilvl="0" w:tplc="DD3A7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E618A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BE4E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C60F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0D18C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B961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35A2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312E4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2D2B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>
    <w:nsid w:val="2CA60AF2"/>
    <w:multiLevelType w:val="hybridMultilevel"/>
    <w:tmpl w:val="E98AF5E4"/>
    <w:lvl w:ilvl="0" w:tplc="1C147B4E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E0010"/>
    <w:multiLevelType w:val="hybridMultilevel"/>
    <w:tmpl w:val="4D2E3DD8"/>
    <w:lvl w:ilvl="0" w:tplc="E9669D2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A61A0"/>
    <w:multiLevelType w:val="hybridMultilevel"/>
    <w:tmpl w:val="E68415EA"/>
    <w:lvl w:ilvl="0" w:tplc="4FDC18D4">
      <w:start w:val="2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4C92038"/>
    <w:multiLevelType w:val="hybridMultilevel"/>
    <w:tmpl w:val="FCDC3570"/>
    <w:lvl w:ilvl="0" w:tplc="20B8B11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3175A6"/>
    <w:multiLevelType w:val="hybridMultilevel"/>
    <w:tmpl w:val="CAC0B95A"/>
    <w:lvl w:ilvl="0" w:tplc="2326B524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F788A"/>
    <w:rsid w:val="00000D49"/>
    <w:rsid w:val="00001465"/>
    <w:rsid w:val="00001A70"/>
    <w:rsid w:val="00001E3B"/>
    <w:rsid w:val="00003E78"/>
    <w:rsid w:val="000064B2"/>
    <w:rsid w:val="00010774"/>
    <w:rsid w:val="00013D83"/>
    <w:rsid w:val="00013F15"/>
    <w:rsid w:val="000211C8"/>
    <w:rsid w:val="0002577A"/>
    <w:rsid w:val="00025839"/>
    <w:rsid w:val="00036F66"/>
    <w:rsid w:val="00040FB2"/>
    <w:rsid w:val="00041A03"/>
    <w:rsid w:val="000464A2"/>
    <w:rsid w:val="00046DE1"/>
    <w:rsid w:val="0005109F"/>
    <w:rsid w:val="0005702B"/>
    <w:rsid w:val="00061615"/>
    <w:rsid w:val="00063F2C"/>
    <w:rsid w:val="00065C74"/>
    <w:rsid w:val="000706F0"/>
    <w:rsid w:val="00072D39"/>
    <w:rsid w:val="00081F05"/>
    <w:rsid w:val="00090BFA"/>
    <w:rsid w:val="00090F89"/>
    <w:rsid w:val="00093A0D"/>
    <w:rsid w:val="000950A8"/>
    <w:rsid w:val="0009598B"/>
    <w:rsid w:val="000A449D"/>
    <w:rsid w:val="000B0270"/>
    <w:rsid w:val="000B096C"/>
    <w:rsid w:val="000B55BB"/>
    <w:rsid w:val="000C1B5E"/>
    <w:rsid w:val="000C2080"/>
    <w:rsid w:val="000C5D9C"/>
    <w:rsid w:val="000D16EA"/>
    <w:rsid w:val="000E1454"/>
    <w:rsid w:val="000E5E18"/>
    <w:rsid w:val="000E67CC"/>
    <w:rsid w:val="000F044E"/>
    <w:rsid w:val="000F6F8C"/>
    <w:rsid w:val="00102011"/>
    <w:rsid w:val="00103F17"/>
    <w:rsid w:val="00110613"/>
    <w:rsid w:val="00110C6A"/>
    <w:rsid w:val="001137A6"/>
    <w:rsid w:val="00125757"/>
    <w:rsid w:val="00127E21"/>
    <w:rsid w:val="001354B2"/>
    <w:rsid w:val="0013581B"/>
    <w:rsid w:val="00136C65"/>
    <w:rsid w:val="00145CB2"/>
    <w:rsid w:val="00146509"/>
    <w:rsid w:val="00150F5E"/>
    <w:rsid w:val="00151AAC"/>
    <w:rsid w:val="00163F0B"/>
    <w:rsid w:val="00165975"/>
    <w:rsid w:val="001662DE"/>
    <w:rsid w:val="001835DF"/>
    <w:rsid w:val="00183B70"/>
    <w:rsid w:val="00186E9E"/>
    <w:rsid w:val="00194D74"/>
    <w:rsid w:val="0019674A"/>
    <w:rsid w:val="001B1A4E"/>
    <w:rsid w:val="001B48AA"/>
    <w:rsid w:val="001C1CCC"/>
    <w:rsid w:val="001C1F61"/>
    <w:rsid w:val="001D0AD7"/>
    <w:rsid w:val="001E1133"/>
    <w:rsid w:val="001E1679"/>
    <w:rsid w:val="001E17BB"/>
    <w:rsid w:val="001E463C"/>
    <w:rsid w:val="001F05E1"/>
    <w:rsid w:val="001F5D96"/>
    <w:rsid w:val="001F7D3D"/>
    <w:rsid w:val="00205B09"/>
    <w:rsid w:val="00222FAA"/>
    <w:rsid w:val="0023463F"/>
    <w:rsid w:val="00244BC1"/>
    <w:rsid w:val="00257E02"/>
    <w:rsid w:val="00263529"/>
    <w:rsid w:val="0029562C"/>
    <w:rsid w:val="002C2D62"/>
    <w:rsid w:val="002D22DF"/>
    <w:rsid w:val="002D5B97"/>
    <w:rsid w:val="002D63C3"/>
    <w:rsid w:val="002E30D6"/>
    <w:rsid w:val="002E4B6A"/>
    <w:rsid w:val="002F155C"/>
    <w:rsid w:val="003001BD"/>
    <w:rsid w:val="00304F5E"/>
    <w:rsid w:val="0031009A"/>
    <w:rsid w:val="00310D51"/>
    <w:rsid w:val="00323A40"/>
    <w:rsid w:val="00342665"/>
    <w:rsid w:val="003445A6"/>
    <w:rsid w:val="003455C1"/>
    <w:rsid w:val="003608F2"/>
    <w:rsid w:val="00361136"/>
    <w:rsid w:val="003660BF"/>
    <w:rsid w:val="00380323"/>
    <w:rsid w:val="00390C0A"/>
    <w:rsid w:val="0039745D"/>
    <w:rsid w:val="003A7332"/>
    <w:rsid w:val="003B09CE"/>
    <w:rsid w:val="003B6ED1"/>
    <w:rsid w:val="003B794C"/>
    <w:rsid w:val="003D0437"/>
    <w:rsid w:val="003E4E75"/>
    <w:rsid w:val="003E5D26"/>
    <w:rsid w:val="003F176E"/>
    <w:rsid w:val="003F32CD"/>
    <w:rsid w:val="003F5D73"/>
    <w:rsid w:val="003F5FE3"/>
    <w:rsid w:val="00402365"/>
    <w:rsid w:val="004044A0"/>
    <w:rsid w:val="00431190"/>
    <w:rsid w:val="004339A6"/>
    <w:rsid w:val="004557FA"/>
    <w:rsid w:val="00473B33"/>
    <w:rsid w:val="00473FCB"/>
    <w:rsid w:val="004759FD"/>
    <w:rsid w:val="004759FF"/>
    <w:rsid w:val="00480296"/>
    <w:rsid w:val="00480C8B"/>
    <w:rsid w:val="00487823"/>
    <w:rsid w:val="00487FCC"/>
    <w:rsid w:val="00491F83"/>
    <w:rsid w:val="00492B62"/>
    <w:rsid w:val="00493478"/>
    <w:rsid w:val="004975AB"/>
    <w:rsid w:val="004A09CA"/>
    <w:rsid w:val="004A465F"/>
    <w:rsid w:val="004A5494"/>
    <w:rsid w:val="004A5F27"/>
    <w:rsid w:val="004A6DEC"/>
    <w:rsid w:val="004B17EC"/>
    <w:rsid w:val="004B75F3"/>
    <w:rsid w:val="004D352A"/>
    <w:rsid w:val="004D4CDA"/>
    <w:rsid w:val="004D6C30"/>
    <w:rsid w:val="004E0B8B"/>
    <w:rsid w:val="004E2F9C"/>
    <w:rsid w:val="004F3610"/>
    <w:rsid w:val="004F559A"/>
    <w:rsid w:val="004F5C25"/>
    <w:rsid w:val="00511FDD"/>
    <w:rsid w:val="00523284"/>
    <w:rsid w:val="00525670"/>
    <w:rsid w:val="00526E15"/>
    <w:rsid w:val="00534E1B"/>
    <w:rsid w:val="00537859"/>
    <w:rsid w:val="0054676D"/>
    <w:rsid w:val="00546856"/>
    <w:rsid w:val="00556721"/>
    <w:rsid w:val="00565435"/>
    <w:rsid w:val="00571B3F"/>
    <w:rsid w:val="00583881"/>
    <w:rsid w:val="00586782"/>
    <w:rsid w:val="005869FF"/>
    <w:rsid w:val="0058705E"/>
    <w:rsid w:val="00597330"/>
    <w:rsid w:val="00597EA5"/>
    <w:rsid w:val="005A53DD"/>
    <w:rsid w:val="005A5451"/>
    <w:rsid w:val="005A5516"/>
    <w:rsid w:val="005A5670"/>
    <w:rsid w:val="005A7F88"/>
    <w:rsid w:val="005B5711"/>
    <w:rsid w:val="005C42BF"/>
    <w:rsid w:val="005D080A"/>
    <w:rsid w:val="005D37A6"/>
    <w:rsid w:val="005D6201"/>
    <w:rsid w:val="005E079F"/>
    <w:rsid w:val="005E1D7E"/>
    <w:rsid w:val="005F06B8"/>
    <w:rsid w:val="0060051A"/>
    <w:rsid w:val="006278BD"/>
    <w:rsid w:val="006279F6"/>
    <w:rsid w:val="0063042F"/>
    <w:rsid w:val="00631562"/>
    <w:rsid w:val="0063179D"/>
    <w:rsid w:val="00647E7B"/>
    <w:rsid w:val="0065116D"/>
    <w:rsid w:val="00656AA8"/>
    <w:rsid w:val="00656E8D"/>
    <w:rsid w:val="00662E80"/>
    <w:rsid w:val="00665E4B"/>
    <w:rsid w:val="0068083B"/>
    <w:rsid w:val="006907AD"/>
    <w:rsid w:val="00694345"/>
    <w:rsid w:val="006A6484"/>
    <w:rsid w:val="006A7F0F"/>
    <w:rsid w:val="006B23DF"/>
    <w:rsid w:val="006B256E"/>
    <w:rsid w:val="006B3DF0"/>
    <w:rsid w:val="006B7980"/>
    <w:rsid w:val="006C0214"/>
    <w:rsid w:val="006C4A82"/>
    <w:rsid w:val="006C64A8"/>
    <w:rsid w:val="006D452B"/>
    <w:rsid w:val="006D5758"/>
    <w:rsid w:val="006E0FE8"/>
    <w:rsid w:val="006E39BD"/>
    <w:rsid w:val="006E3C8A"/>
    <w:rsid w:val="006E59D3"/>
    <w:rsid w:val="006F0AE3"/>
    <w:rsid w:val="006F5419"/>
    <w:rsid w:val="00706826"/>
    <w:rsid w:val="00711138"/>
    <w:rsid w:val="0071577A"/>
    <w:rsid w:val="007171D2"/>
    <w:rsid w:val="007208EC"/>
    <w:rsid w:val="00721496"/>
    <w:rsid w:val="0072437F"/>
    <w:rsid w:val="00730521"/>
    <w:rsid w:val="00731D74"/>
    <w:rsid w:val="00733636"/>
    <w:rsid w:val="00744547"/>
    <w:rsid w:val="0074598C"/>
    <w:rsid w:val="00747BCD"/>
    <w:rsid w:val="00753E16"/>
    <w:rsid w:val="007614FF"/>
    <w:rsid w:val="00761F9F"/>
    <w:rsid w:val="00772F21"/>
    <w:rsid w:val="00773D6A"/>
    <w:rsid w:val="007875FD"/>
    <w:rsid w:val="00790AF1"/>
    <w:rsid w:val="00792987"/>
    <w:rsid w:val="007A1CA8"/>
    <w:rsid w:val="007A3514"/>
    <w:rsid w:val="007A7293"/>
    <w:rsid w:val="007B659E"/>
    <w:rsid w:val="007C1203"/>
    <w:rsid w:val="007C7A0F"/>
    <w:rsid w:val="007D0C86"/>
    <w:rsid w:val="007D1B14"/>
    <w:rsid w:val="007D2A57"/>
    <w:rsid w:val="007D6856"/>
    <w:rsid w:val="007D778A"/>
    <w:rsid w:val="007E1081"/>
    <w:rsid w:val="007F2D98"/>
    <w:rsid w:val="007F35EA"/>
    <w:rsid w:val="007F554C"/>
    <w:rsid w:val="00813A07"/>
    <w:rsid w:val="00815647"/>
    <w:rsid w:val="00817298"/>
    <w:rsid w:val="00825CB6"/>
    <w:rsid w:val="008362D9"/>
    <w:rsid w:val="008471CA"/>
    <w:rsid w:val="008535E2"/>
    <w:rsid w:val="0085361C"/>
    <w:rsid w:val="008561C7"/>
    <w:rsid w:val="008656CD"/>
    <w:rsid w:val="008666C4"/>
    <w:rsid w:val="008776D5"/>
    <w:rsid w:val="00884F4B"/>
    <w:rsid w:val="0088547C"/>
    <w:rsid w:val="0089259E"/>
    <w:rsid w:val="00895E19"/>
    <w:rsid w:val="008A3BF4"/>
    <w:rsid w:val="008B3F58"/>
    <w:rsid w:val="008B55F0"/>
    <w:rsid w:val="008C57E5"/>
    <w:rsid w:val="008C6CB1"/>
    <w:rsid w:val="008D689D"/>
    <w:rsid w:val="008E4A21"/>
    <w:rsid w:val="008E6064"/>
    <w:rsid w:val="00900C36"/>
    <w:rsid w:val="00912459"/>
    <w:rsid w:val="00913201"/>
    <w:rsid w:val="00916A41"/>
    <w:rsid w:val="00916FF9"/>
    <w:rsid w:val="009248CD"/>
    <w:rsid w:val="00934A2B"/>
    <w:rsid w:val="0094339F"/>
    <w:rsid w:val="00950A10"/>
    <w:rsid w:val="00954D8F"/>
    <w:rsid w:val="00955BAB"/>
    <w:rsid w:val="009625C0"/>
    <w:rsid w:val="00963582"/>
    <w:rsid w:val="0096426A"/>
    <w:rsid w:val="00966871"/>
    <w:rsid w:val="00991D83"/>
    <w:rsid w:val="009A01E2"/>
    <w:rsid w:val="009A2123"/>
    <w:rsid w:val="009A3941"/>
    <w:rsid w:val="009A71F3"/>
    <w:rsid w:val="009B3CB8"/>
    <w:rsid w:val="009C2DD5"/>
    <w:rsid w:val="009C7FB1"/>
    <w:rsid w:val="009D2B21"/>
    <w:rsid w:val="009D5D6D"/>
    <w:rsid w:val="009E4272"/>
    <w:rsid w:val="009F1CCD"/>
    <w:rsid w:val="009F3044"/>
    <w:rsid w:val="009F435D"/>
    <w:rsid w:val="009F6940"/>
    <w:rsid w:val="00A06B27"/>
    <w:rsid w:val="00A15D96"/>
    <w:rsid w:val="00A164BA"/>
    <w:rsid w:val="00A256E6"/>
    <w:rsid w:val="00A26D13"/>
    <w:rsid w:val="00A2728D"/>
    <w:rsid w:val="00A3711F"/>
    <w:rsid w:val="00A40972"/>
    <w:rsid w:val="00A41CBA"/>
    <w:rsid w:val="00A50348"/>
    <w:rsid w:val="00A616B1"/>
    <w:rsid w:val="00A66A53"/>
    <w:rsid w:val="00A82470"/>
    <w:rsid w:val="00A84161"/>
    <w:rsid w:val="00A84F99"/>
    <w:rsid w:val="00A97684"/>
    <w:rsid w:val="00AA2513"/>
    <w:rsid w:val="00AA6548"/>
    <w:rsid w:val="00AB6057"/>
    <w:rsid w:val="00AB6516"/>
    <w:rsid w:val="00AB70DE"/>
    <w:rsid w:val="00AC059E"/>
    <w:rsid w:val="00AC490B"/>
    <w:rsid w:val="00AC656C"/>
    <w:rsid w:val="00AC7694"/>
    <w:rsid w:val="00AD174A"/>
    <w:rsid w:val="00AD64EA"/>
    <w:rsid w:val="00AF4AE1"/>
    <w:rsid w:val="00AF788A"/>
    <w:rsid w:val="00B00AF2"/>
    <w:rsid w:val="00B051C3"/>
    <w:rsid w:val="00B10F1F"/>
    <w:rsid w:val="00B1669A"/>
    <w:rsid w:val="00B24BDD"/>
    <w:rsid w:val="00B25D08"/>
    <w:rsid w:val="00B25DE1"/>
    <w:rsid w:val="00B314F9"/>
    <w:rsid w:val="00B321EE"/>
    <w:rsid w:val="00B35C60"/>
    <w:rsid w:val="00B40FDC"/>
    <w:rsid w:val="00B45286"/>
    <w:rsid w:val="00B51D24"/>
    <w:rsid w:val="00B55721"/>
    <w:rsid w:val="00B55D72"/>
    <w:rsid w:val="00B61C3A"/>
    <w:rsid w:val="00B63636"/>
    <w:rsid w:val="00B67ED6"/>
    <w:rsid w:val="00B7360F"/>
    <w:rsid w:val="00B75F36"/>
    <w:rsid w:val="00B84EDE"/>
    <w:rsid w:val="00B85C4D"/>
    <w:rsid w:val="00B85D27"/>
    <w:rsid w:val="00B907EA"/>
    <w:rsid w:val="00BA1869"/>
    <w:rsid w:val="00BA4ACB"/>
    <w:rsid w:val="00BA4F6A"/>
    <w:rsid w:val="00BB78BC"/>
    <w:rsid w:val="00BD1125"/>
    <w:rsid w:val="00BE0B9F"/>
    <w:rsid w:val="00BE2D24"/>
    <w:rsid w:val="00BE3EC6"/>
    <w:rsid w:val="00BE62EC"/>
    <w:rsid w:val="00BF0DFA"/>
    <w:rsid w:val="00BF7CAC"/>
    <w:rsid w:val="00BF7FB0"/>
    <w:rsid w:val="00C024D1"/>
    <w:rsid w:val="00C059C4"/>
    <w:rsid w:val="00C11E78"/>
    <w:rsid w:val="00C21F06"/>
    <w:rsid w:val="00C341A6"/>
    <w:rsid w:val="00C43640"/>
    <w:rsid w:val="00C5031D"/>
    <w:rsid w:val="00C56110"/>
    <w:rsid w:val="00C57704"/>
    <w:rsid w:val="00C620BB"/>
    <w:rsid w:val="00C87DE8"/>
    <w:rsid w:val="00C92965"/>
    <w:rsid w:val="00C95DC5"/>
    <w:rsid w:val="00CA19CB"/>
    <w:rsid w:val="00CA29A6"/>
    <w:rsid w:val="00CB51BA"/>
    <w:rsid w:val="00CB5764"/>
    <w:rsid w:val="00CC1F48"/>
    <w:rsid w:val="00CC2524"/>
    <w:rsid w:val="00CD2A57"/>
    <w:rsid w:val="00CD59DA"/>
    <w:rsid w:val="00CD6210"/>
    <w:rsid w:val="00CE102F"/>
    <w:rsid w:val="00CF05CB"/>
    <w:rsid w:val="00CF24E6"/>
    <w:rsid w:val="00D152CA"/>
    <w:rsid w:val="00D17442"/>
    <w:rsid w:val="00D2156E"/>
    <w:rsid w:val="00D32A60"/>
    <w:rsid w:val="00D341A1"/>
    <w:rsid w:val="00D42181"/>
    <w:rsid w:val="00D43334"/>
    <w:rsid w:val="00D43B6C"/>
    <w:rsid w:val="00D44A9C"/>
    <w:rsid w:val="00D6459D"/>
    <w:rsid w:val="00D705F7"/>
    <w:rsid w:val="00D71B69"/>
    <w:rsid w:val="00D72FA2"/>
    <w:rsid w:val="00D748DB"/>
    <w:rsid w:val="00D7557A"/>
    <w:rsid w:val="00D8489E"/>
    <w:rsid w:val="00D8540C"/>
    <w:rsid w:val="00D86AAF"/>
    <w:rsid w:val="00DA7EC1"/>
    <w:rsid w:val="00DB294B"/>
    <w:rsid w:val="00DB79AC"/>
    <w:rsid w:val="00DB7C70"/>
    <w:rsid w:val="00DC0ED0"/>
    <w:rsid w:val="00DD0C71"/>
    <w:rsid w:val="00DD6293"/>
    <w:rsid w:val="00DD7228"/>
    <w:rsid w:val="00DE3428"/>
    <w:rsid w:val="00DF43C4"/>
    <w:rsid w:val="00E0349C"/>
    <w:rsid w:val="00E12993"/>
    <w:rsid w:val="00E13ADE"/>
    <w:rsid w:val="00E1753F"/>
    <w:rsid w:val="00E20FD9"/>
    <w:rsid w:val="00E22B06"/>
    <w:rsid w:val="00E32EFA"/>
    <w:rsid w:val="00E37EA3"/>
    <w:rsid w:val="00E541E7"/>
    <w:rsid w:val="00E56494"/>
    <w:rsid w:val="00E61FAF"/>
    <w:rsid w:val="00E64318"/>
    <w:rsid w:val="00E64EE1"/>
    <w:rsid w:val="00E830CC"/>
    <w:rsid w:val="00E85114"/>
    <w:rsid w:val="00E976F4"/>
    <w:rsid w:val="00EA13BE"/>
    <w:rsid w:val="00EA2C0B"/>
    <w:rsid w:val="00EA4CC6"/>
    <w:rsid w:val="00EC3F54"/>
    <w:rsid w:val="00EC6696"/>
    <w:rsid w:val="00ED51BA"/>
    <w:rsid w:val="00ED5FE9"/>
    <w:rsid w:val="00EE4D7C"/>
    <w:rsid w:val="00F16017"/>
    <w:rsid w:val="00F20F01"/>
    <w:rsid w:val="00F273AB"/>
    <w:rsid w:val="00F30004"/>
    <w:rsid w:val="00F509F1"/>
    <w:rsid w:val="00F515BA"/>
    <w:rsid w:val="00F53D63"/>
    <w:rsid w:val="00F54CC8"/>
    <w:rsid w:val="00F57AA4"/>
    <w:rsid w:val="00F768C2"/>
    <w:rsid w:val="00F811B1"/>
    <w:rsid w:val="00F8322C"/>
    <w:rsid w:val="00F938B6"/>
    <w:rsid w:val="00F945ED"/>
    <w:rsid w:val="00F950C0"/>
    <w:rsid w:val="00F97E4F"/>
    <w:rsid w:val="00FA3F87"/>
    <w:rsid w:val="00FB7CF2"/>
    <w:rsid w:val="00FC4826"/>
    <w:rsid w:val="00FC5A78"/>
    <w:rsid w:val="00FD6D7E"/>
    <w:rsid w:val="00FD798D"/>
    <w:rsid w:val="00FF5F5C"/>
    <w:rsid w:val="00FF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F15"/>
    <w:rPr>
      <w:sz w:val="24"/>
      <w:szCs w:val="24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314F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794C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E175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753F"/>
    <w:rPr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E1753F"/>
  </w:style>
  <w:style w:type="paragraph" w:styleId="Textedebulles">
    <w:name w:val="Balloon Text"/>
    <w:basedOn w:val="Normal"/>
    <w:link w:val="TextedebullesCar"/>
    <w:uiPriority w:val="99"/>
    <w:semiHidden/>
    <w:unhideWhenUsed/>
    <w:rsid w:val="00B4528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286"/>
    <w:rPr>
      <w:rFonts w:ascii="Lucida Grande" w:hAnsi="Lucida Grande" w:cs="Lucida Grande"/>
      <w:sz w:val="18"/>
      <w:szCs w:val="1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13AD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480C8B"/>
  </w:style>
  <w:style w:type="character" w:customStyle="1" w:styleId="link-wrapper">
    <w:name w:val="link-wrapper"/>
    <w:basedOn w:val="Policepardfaut"/>
    <w:rsid w:val="00480C8B"/>
  </w:style>
  <w:style w:type="paragraph" w:customStyle="1" w:styleId="article-fullsplit">
    <w:name w:val="article-full__split"/>
    <w:basedOn w:val="Normal"/>
    <w:rsid w:val="006278BD"/>
    <w:pPr>
      <w:spacing w:before="100" w:beforeAutospacing="1" w:after="100" w:afterAutospacing="1"/>
    </w:pPr>
  </w:style>
  <w:style w:type="character" w:customStyle="1" w:styleId="Titre2Car">
    <w:name w:val="Titre 2 Car"/>
    <w:basedOn w:val="Policepardfaut"/>
    <w:link w:val="Titre2"/>
    <w:uiPriority w:val="9"/>
    <w:rsid w:val="00B314F9"/>
    <w:rPr>
      <w:b/>
      <w:bCs/>
      <w:sz w:val="36"/>
      <w:szCs w:val="36"/>
      <w:lang w:eastAsia="fr-FR"/>
    </w:rPr>
  </w:style>
  <w:style w:type="paragraph" w:customStyle="1" w:styleId="Standard">
    <w:name w:val="Standard"/>
    <w:rsid w:val="001C1CCC"/>
    <w:pPr>
      <w:suppressAutoHyphens/>
      <w:autoSpaceDN w:val="0"/>
      <w:spacing w:after="200" w:line="276" w:lineRule="auto"/>
      <w:jc w:val="both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4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0AE395-C057-4199-A0D2-F6590E64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Paris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 jadi</dc:creator>
  <cp:lastModifiedBy>maintens</cp:lastModifiedBy>
  <cp:revision>4</cp:revision>
  <cp:lastPrinted>2017-06-22T07:22:00Z</cp:lastPrinted>
  <dcterms:created xsi:type="dcterms:W3CDTF">2018-10-31T10:50:00Z</dcterms:created>
  <dcterms:modified xsi:type="dcterms:W3CDTF">2018-10-31T10:54:00Z</dcterms:modified>
</cp:coreProperties>
</file>