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5E" w:rsidRDefault="00F1675E" w:rsidP="00F1675E">
      <w:pPr>
        <w:jc w:val="center"/>
      </w:pPr>
      <w:r>
        <w:t xml:space="preserve">Conseil </w:t>
      </w:r>
      <w:r w:rsidR="00562B7D">
        <w:t>du 20</w:t>
      </w:r>
      <w:r w:rsidR="00562B7D" w:rsidRPr="00562B7D">
        <w:rPr>
          <w:vertAlign w:val="superscript"/>
        </w:rPr>
        <w:t>ème</w:t>
      </w:r>
      <w:r w:rsidR="00562B7D">
        <w:t xml:space="preserve"> </w:t>
      </w:r>
      <w:r>
        <w:t xml:space="preserve">Arrondissement </w:t>
      </w:r>
    </w:p>
    <w:p w:rsidR="00F1675E" w:rsidRDefault="00F1675E" w:rsidP="00F1675E">
      <w:pPr>
        <w:jc w:val="center"/>
      </w:pPr>
      <w:r>
        <w:t xml:space="preserve">Séance du 25 juin 2019 </w:t>
      </w:r>
    </w:p>
    <w:p w:rsidR="00F1675E" w:rsidRDefault="00F1675E" w:rsidP="00F1675E">
      <w:pPr>
        <w:jc w:val="center"/>
      </w:pPr>
      <w:r>
        <w:t>Sur proposition de Laurent Sorel et du groupe Place au Peuple</w:t>
      </w:r>
    </w:p>
    <w:p w:rsidR="00F1675E" w:rsidRDefault="00F1675E" w:rsidP="00F1675E">
      <w:pPr>
        <w:jc w:val="center"/>
      </w:pPr>
    </w:p>
    <w:p w:rsidR="00F1675E" w:rsidRDefault="00F1675E" w:rsidP="00F1675E">
      <w:pPr>
        <w:jc w:val="center"/>
      </w:pPr>
      <w:r>
        <w:t>Vœu pour la reprise d’une concertation avec les riverains et les associations sur les aménagements en cours au 94 avenue Gambetta (ancien Rectorat)</w:t>
      </w:r>
    </w:p>
    <w:p w:rsidR="00F1675E" w:rsidRDefault="00F1675E" w:rsidP="00F1675E"/>
    <w:p w:rsidR="00F1675E" w:rsidRDefault="00F1675E" w:rsidP="00562B7D">
      <w:pPr>
        <w:jc w:val="both"/>
      </w:pPr>
      <w:r>
        <w:t xml:space="preserve">Considérant les projets en cours de réalisation sur le site de l’ancien rectorat de l’avenue Gambetta dont </w:t>
      </w:r>
      <w:r w:rsidR="00562B7D">
        <w:t xml:space="preserve">un Carrefour </w:t>
      </w:r>
      <w:proofErr w:type="spellStart"/>
      <w:r w:rsidR="00562B7D">
        <w:t>Market</w:t>
      </w:r>
      <w:proofErr w:type="spellEnd"/>
      <w:r w:rsidR="00562B7D">
        <w:t xml:space="preserve"> de 1950 m² ;</w:t>
      </w:r>
    </w:p>
    <w:p w:rsidR="00F1675E" w:rsidRDefault="00F1675E" w:rsidP="00562B7D">
      <w:pPr>
        <w:jc w:val="both"/>
      </w:pPr>
      <w:r>
        <w:t xml:space="preserve">Considérant les éléments apportés aux </w:t>
      </w:r>
      <w:proofErr w:type="spellStart"/>
      <w:r>
        <w:t>habitant.e.s</w:t>
      </w:r>
      <w:proofErr w:type="spellEnd"/>
      <w:r>
        <w:t xml:space="preserve"> lors d’une réunion d’information </w:t>
      </w:r>
      <w:r w:rsidRPr="00C11362">
        <w:t>sur "la requalification de la rue du Groupe Manouchian"</w:t>
      </w:r>
      <w:r>
        <w:t xml:space="preserve"> le 29 Mai dernier selon lesquels </w:t>
      </w:r>
      <w:r w:rsidRPr="00E23993">
        <w:t>la mairie travaille</w:t>
      </w:r>
      <w:r>
        <w:t>rait</w:t>
      </w:r>
      <w:r w:rsidRPr="00E23993">
        <w:t xml:space="preserve"> </w:t>
      </w:r>
      <w:r>
        <w:t>« </w:t>
      </w:r>
      <w:r w:rsidRPr="00E23993">
        <w:t>avec ICADE au-delà même de ses compétences dans le but que s'ouvrent des magasins qui répondent aux besoins du 20</w:t>
      </w:r>
      <w:r w:rsidRPr="00E23993">
        <w:rPr>
          <w:vertAlign w:val="superscript"/>
        </w:rPr>
        <w:t>e</w:t>
      </w:r>
      <w:r w:rsidR="00562B7D">
        <w:t> » ;</w:t>
      </w:r>
    </w:p>
    <w:p w:rsidR="00F1675E" w:rsidRDefault="00F1675E" w:rsidP="00562B7D">
      <w:pPr>
        <w:jc w:val="both"/>
      </w:pPr>
      <w:r>
        <w:t xml:space="preserve">Considérant que cette information est contradictoire avec certains éléments contenus dans </w:t>
      </w:r>
      <w:r w:rsidRPr="00E23993">
        <w:t xml:space="preserve">la convention signée en décembre 2015 entre le promoteur initial CVI-Gambetta, Carrefour et la maire du </w:t>
      </w:r>
      <w:r>
        <w:t>20</w:t>
      </w:r>
      <w:r w:rsidRPr="00645E00">
        <w:rPr>
          <w:vertAlign w:val="superscript"/>
        </w:rPr>
        <w:t>ème</w:t>
      </w:r>
      <w:r>
        <w:t>, Mme</w:t>
      </w:r>
      <w:r w:rsidRPr="00E23993">
        <w:t xml:space="preserve"> F. Calandra précisant qu’ </w:t>
      </w:r>
      <w:r w:rsidR="00562B7D">
        <w:t>« </w:t>
      </w:r>
      <w:r w:rsidRPr="00E23993">
        <w:t>un local de 150m</w:t>
      </w:r>
      <w:r w:rsidR="00562B7D">
        <w:t>²</w:t>
      </w:r>
      <w:r w:rsidRPr="00E23993">
        <w:t xml:space="preserve"> "pourrait" être réservé à une "struct</w:t>
      </w:r>
      <w:r w:rsidR="00562B7D">
        <w:t>ure d'intérêt général". » ;</w:t>
      </w:r>
    </w:p>
    <w:p w:rsidR="00F1675E" w:rsidRDefault="00F1675E" w:rsidP="00562B7D">
      <w:pPr>
        <w:jc w:val="both"/>
      </w:pPr>
      <w:r>
        <w:t>Considérant la mobilisation depuis de nombreux mois de la population du 20</w:t>
      </w:r>
      <w:r w:rsidRPr="008E3516">
        <w:rPr>
          <w:vertAlign w:val="superscript"/>
        </w:rPr>
        <w:t>e</w:t>
      </w:r>
      <w:r>
        <w:t xml:space="preserve"> arrondissement et des habitants du quartier regroupés dans le collectif carton rouge, ainsi que des habitants, associations et commerçants qui se sont associés à la mobilisation pour que l’avenir du site</w:t>
      </w:r>
      <w:r w:rsidR="00562B7D">
        <w:t xml:space="preserve"> soit étudié avec la population ;</w:t>
      </w:r>
    </w:p>
    <w:p w:rsidR="00F1675E" w:rsidRDefault="00502BBE" w:rsidP="00562B7D">
      <w:pPr>
        <w:jc w:val="both"/>
      </w:pPr>
      <w:r>
        <w:t xml:space="preserve">Considérant le vœu </w:t>
      </w:r>
      <w:r w:rsidR="00F1675E">
        <w:t>adopté en Conseil d’arrondissement du 23 mai 2017 demandant que « la Maire de Paris étudie tout moyen nécessaire, y compris (...) juridique, pour s’assurer que l’intérêt public a été respecté à l’occasion de ce rachat » et « que le projet (...) soit remis à plat », afin « que les propositions alternatives, formulées par la population soien</w:t>
      </w:r>
      <w:r w:rsidR="00562B7D">
        <w:t>t sérieusement prises en compte ;</w:t>
      </w:r>
    </w:p>
    <w:p w:rsidR="00F1675E" w:rsidRDefault="00F1675E" w:rsidP="00562B7D">
      <w:pPr>
        <w:jc w:val="both"/>
      </w:pPr>
      <w:r>
        <w:t xml:space="preserve">Considérant le vœu adopté le 23 janvier 2018 en conseil d’arrondissement demandant de nouveau à ce que les propositions alternatives formulées par la population réunie en </w:t>
      </w:r>
      <w:r w:rsidR="00562B7D">
        <w:t>collectif soit prises en compte ;</w:t>
      </w:r>
    </w:p>
    <w:p w:rsidR="00F1675E" w:rsidRDefault="00F1675E" w:rsidP="00562B7D">
      <w:pPr>
        <w:jc w:val="both"/>
      </w:pPr>
      <w:r>
        <w:t>Considérant que sur le nord du XXème il y a de vrais besoins de locaux pour des associations cultur</w:t>
      </w:r>
      <w:r w:rsidR="00562B7D">
        <w:t>elles, sportives et/ou sociales ;</w:t>
      </w:r>
    </w:p>
    <w:p w:rsidR="00F1675E" w:rsidRDefault="00F1675E" w:rsidP="00562B7D">
      <w:pPr>
        <w:jc w:val="both"/>
      </w:pPr>
      <w:r>
        <w:t>Considérant que 150m</w:t>
      </w:r>
      <w:r w:rsidR="00C71C42">
        <w:t>²</w:t>
      </w:r>
      <w:bookmarkStart w:id="0" w:name="_GoBack"/>
      <w:bookmarkEnd w:id="0"/>
      <w:r>
        <w:t xml:space="preserve"> de surface pour un local polyvalent obligerait à trier et donc à exclure de nombreuses associations qui seraient ca</w:t>
      </w:r>
      <w:r w:rsidR="00562B7D">
        <w:t>ndidates pour utiliser ce local ;</w:t>
      </w:r>
    </w:p>
    <w:p w:rsidR="00F1675E" w:rsidRDefault="00F1675E" w:rsidP="00562B7D">
      <w:pPr>
        <w:jc w:val="both"/>
      </w:pPr>
      <w:r>
        <w:t>Considérant que l’obtention de 296 m</w:t>
      </w:r>
      <w:r w:rsidR="00562B7D">
        <w:t>²</w:t>
      </w:r>
      <w:r>
        <w:t xml:space="preserve"> permettrait d’accueillir un maximum de postulants, une association d’associations po</w:t>
      </w:r>
      <w:r w:rsidR="00562B7D">
        <w:t>uvant prendre en charge le bail ;</w:t>
      </w:r>
    </w:p>
    <w:p w:rsidR="00F1675E" w:rsidRDefault="00F1675E" w:rsidP="00562B7D">
      <w:pPr>
        <w:jc w:val="both"/>
      </w:pPr>
      <w:r>
        <w:t xml:space="preserve">Considérant le projet de réaménagement de la rue du groupe </w:t>
      </w:r>
      <w:proofErr w:type="spellStart"/>
      <w:r>
        <w:t>Manouchian</w:t>
      </w:r>
      <w:proofErr w:type="spellEnd"/>
      <w:r>
        <w:t xml:space="preserve"> présenté aux </w:t>
      </w:r>
      <w:proofErr w:type="spellStart"/>
      <w:r>
        <w:t>habitant.e.s</w:t>
      </w:r>
      <w:proofErr w:type="spellEnd"/>
      <w:r>
        <w:t xml:space="preserve"> lors de la réunion du 29 Mai avec les 164 places de parking déjà disponibles pour Carrefour et Publicis, la suppression des </w:t>
      </w:r>
      <w:r w:rsidRPr="0014010E">
        <w:t>trottoirs dans la partie étroite de la rue</w:t>
      </w:r>
      <w:r>
        <w:t xml:space="preserve"> pour faciliter les livraisons, projet qui a été remis en cause par les </w:t>
      </w:r>
      <w:proofErr w:type="spellStart"/>
      <w:r>
        <w:t>habitant.e.s</w:t>
      </w:r>
      <w:proofErr w:type="spellEnd"/>
      <w:r>
        <w:t xml:space="preserve"> qui demandent une vraie concertation, la piétonnisation de la rue dans sa partie située après l’aire de livraison de Carrefour-Publicis en n</w:t>
      </w:r>
      <w:r w:rsidR="00562B7D">
        <w:t>e l’autorisant qu’aux riverains ;</w:t>
      </w:r>
    </w:p>
    <w:p w:rsidR="00F1675E" w:rsidRDefault="00F1675E" w:rsidP="00562B7D">
      <w:pPr>
        <w:jc w:val="both"/>
      </w:pPr>
      <w:r>
        <w:lastRenderedPageBreak/>
        <w:t xml:space="preserve">Considérant la mobilisation des </w:t>
      </w:r>
      <w:proofErr w:type="spellStart"/>
      <w:r>
        <w:t>habitant.e.s</w:t>
      </w:r>
      <w:proofErr w:type="spellEnd"/>
      <w:r>
        <w:t>, des riverains et des associations du quartier (Carton Rouge, l</w:t>
      </w:r>
      <w:r w:rsidRPr="0014010E">
        <w:t xml:space="preserve">'association </w:t>
      </w:r>
      <w:proofErr w:type="spellStart"/>
      <w:r w:rsidRPr="0014010E">
        <w:t>Surmelin</w:t>
      </w:r>
      <w:proofErr w:type="spellEnd"/>
      <w:r w:rsidRPr="0014010E">
        <w:t xml:space="preserve">-Saint </w:t>
      </w:r>
      <w:proofErr w:type="spellStart"/>
      <w:r w:rsidRPr="0014010E">
        <w:t>Fargeau</w:t>
      </w:r>
      <w:proofErr w:type="spellEnd"/>
      <w:r w:rsidRPr="0014010E">
        <w:t xml:space="preserve"> Environnement</w:t>
      </w:r>
      <w:r>
        <w:t>…), la signature massive d’une pétition contre le projet de réaménagement et la mobili</w:t>
      </w:r>
      <w:r w:rsidR="00562B7D">
        <w:t>sation prévue ce samedi 29 Juin ;</w:t>
      </w:r>
    </w:p>
    <w:p w:rsidR="00562B7D" w:rsidRDefault="00562B7D" w:rsidP="00562B7D">
      <w:pPr>
        <w:jc w:val="both"/>
      </w:pPr>
    </w:p>
    <w:p w:rsidR="00562B7D" w:rsidRDefault="00F1675E" w:rsidP="00562B7D">
      <w:pPr>
        <w:jc w:val="both"/>
      </w:pPr>
      <w:r>
        <w:t>Sur proposition de Laurent Sorel et du groupe “</w:t>
      </w:r>
      <w:r w:rsidR="00562B7D">
        <w:t>Place au Peuple ”, le Conseil du 20</w:t>
      </w:r>
      <w:r w:rsidR="00562B7D" w:rsidRPr="00562B7D">
        <w:rPr>
          <w:vertAlign w:val="superscript"/>
        </w:rPr>
        <w:t>e</w:t>
      </w:r>
      <w:r w:rsidR="00562B7D">
        <w:t xml:space="preserve"> arrondissement :</w:t>
      </w:r>
    </w:p>
    <w:p w:rsidR="00F1675E" w:rsidRDefault="00F1675E" w:rsidP="00562B7D">
      <w:pPr>
        <w:jc w:val="both"/>
      </w:pPr>
      <w:r>
        <w:t xml:space="preserve">- Demande à la Mairie de Paris de mettre en œuvre tout moyen nécessaire pour que les </w:t>
      </w:r>
      <w:proofErr w:type="spellStart"/>
      <w:r>
        <w:t>habitant.e.s</w:t>
      </w:r>
      <w:proofErr w:type="spellEnd"/>
      <w:r>
        <w:t xml:space="preserve"> et les associations du quartier soient informés de manière transparente sur les projets en cours sur les « lots » attenants au Carrefour </w:t>
      </w:r>
      <w:proofErr w:type="spellStart"/>
      <w:r>
        <w:t>Market</w:t>
      </w:r>
      <w:proofErr w:type="spellEnd"/>
      <w:r>
        <w:t>,</w:t>
      </w:r>
    </w:p>
    <w:p w:rsidR="00F1675E" w:rsidRDefault="00F1675E" w:rsidP="00562B7D">
      <w:pPr>
        <w:jc w:val="both"/>
      </w:pPr>
      <w:r>
        <w:t>-Demande à la mairie de Paris de prendre en compte les propositions alternatives formulées par les riverains et les associations du quartier sur la mise à disposition d</w:t>
      </w:r>
      <w:r w:rsidR="00C71C42">
        <w:t xml:space="preserve">’un local adapté </w:t>
      </w:r>
      <w:r>
        <w:t>pour une structure d’intérêt général,</w:t>
      </w:r>
    </w:p>
    <w:p w:rsidR="00F1675E" w:rsidRDefault="00F1675E" w:rsidP="00562B7D">
      <w:pPr>
        <w:jc w:val="both"/>
      </w:pPr>
      <w:r>
        <w:t>-Demande à la mairie de Paris de prendre en compte l’avis des riverains sur le réaménagement de la rue du groupe Manouchian (piétonnisation de la rue dans sa partie située après l’aire de livraison notamment)</w:t>
      </w:r>
      <w:r w:rsidR="00562B7D">
        <w:t>.</w:t>
      </w:r>
    </w:p>
    <w:p w:rsidR="001355E5" w:rsidRDefault="001355E5" w:rsidP="00562B7D">
      <w:pPr>
        <w:jc w:val="both"/>
      </w:pPr>
    </w:p>
    <w:sectPr w:rsidR="00135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5E"/>
    <w:rsid w:val="001355E5"/>
    <w:rsid w:val="00502BBE"/>
    <w:rsid w:val="00562B7D"/>
    <w:rsid w:val="008A161C"/>
    <w:rsid w:val="008B4754"/>
    <w:rsid w:val="00C71C42"/>
    <w:rsid w:val="00F16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3378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sorel</dc:creator>
  <cp:lastModifiedBy>maintens</cp:lastModifiedBy>
  <cp:revision>5</cp:revision>
  <dcterms:created xsi:type="dcterms:W3CDTF">2019-06-25T09:19:00Z</dcterms:created>
  <dcterms:modified xsi:type="dcterms:W3CDTF">2019-06-26T08:31:00Z</dcterms:modified>
</cp:coreProperties>
</file>